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CC9E4FA" w14:textId="77777777" w:rsidR="004945EB" w:rsidRPr="00D30B63" w:rsidRDefault="004945EB" w:rsidP="004945EB">
      <w:pPr>
        <w:pStyle w:val="Akapitzlist"/>
        <w:widowControl w:val="0"/>
        <w:spacing w:line="276" w:lineRule="auto"/>
        <w:ind w:left="567"/>
        <w:jc w:val="center"/>
        <w:outlineLvl w:val="3"/>
        <w:rPr>
          <w:rFonts w:ascii="Arial Narrow" w:hAnsi="Arial Narrow" w:cs="Arial"/>
          <w:b/>
          <w:bCs/>
          <w:sz w:val="24"/>
          <w:szCs w:val="24"/>
        </w:rPr>
      </w:pPr>
      <w:r>
        <w:rPr>
          <w:rFonts w:ascii="Arial Narrow" w:hAnsi="Arial Narrow" w:cs="Arial"/>
          <w:b/>
          <w:bCs/>
          <w:sz w:val="24"/>
          <w:szCs w:val="24"/>
        </w:rPr>
        <w:t>Klauzula informacyjna RODO</w:t>
      </w:r>
    </w:p>
    <w:p w14:paraId="68623883" w14:textId="77777777" w:rsidR="004945EB" w:rsidRPr="00410436" w:rsidRDefault="004945EB" w:rsidP="004945EB">
      <w:pPr>
        <w:spacing w:after="0" w:line="276" w:lineRule="auto"/>
        <w:jc w:val="both"/>
        <w:rPr>
          <w:rFonts w:ascii="Arial Narrow" w:eastAsia="Times New Roman" w:hAnsi="Arial Narrow" w:cs="Arial"/>
          <w:b/>
          <w:sz w:val="24"/>
          <w:szCs w:val="24"/>
          <w:lang w:eastAsia="pl-PL"/>
        </w:rPr>
      </w:pPr>
      <w:r w:rsidRPr="00410436">
        <w:rPr>
          <w:rFonts w:ascii="Arial Narrow" w:eastAsia="Times New Roman" w:hAnsi="Arial Narrow" w:cs="Arial"/>
          <w:sz w:val="24"/>
          <w:szCs w:val="24"/>
          <w:lang w:eastAsia="pl-PL"/>
        </w:rPr>
        <w:t xml:space="preserve">Zgodnie z art. 13 ust. 1 i 2 rozporządzenia Parlamentu Europejskiego i Rady (UE) 2016/679 z dnia </w:t>
      </w:r>
      <w:r>
        <w:rPr>
          <w:rFonts w:ascii="Arial Narrow" w:eastAsia="Times New Roman" w:hAnsi="Arial Narrow" w:cs="Arial"/>
          <w:sz w:val="24"/>
          <w:szCs w:val="24"/>
          <w:lang w:eastAsia="pl-PL"/>
        </w:rPr>
        <w:br/>
      </w:r>
      <w:r w:rsidRPr="00410436">
        <w:rPr>
          <w:rFonts w:ascii="Arial Narrow" w:eastAsia="Times New Roman" w:hAnsi="Arial Narrow" w:cs="Arial"/>
          <w:sz w:val="24"/>
          <w:szCs w:val="24"/>
          <w:lang w:eastAsia="pl-PL"/>
        </w:rPr>
        <w:t xml:space="preserve">27 kwietnia 2016 r. w sprawie ochrony osób fizycznych w związku z przetwarzaniem danych osobowych i w sprawie swobodnego przepływu takich danych oraz uchylenia dyrektywy 95/46/WE (ogólne rozporządzenie o ochronie danych) (Dz. Urz. UE L 119 z 04.05.2016, str. 1), dalej </w:t>
      </w:r>
      <w:r w:rsidRPr="00410436">
        <w:rPr>
          <w:rFonts w:ascii="Arial Narrow" w:eastAsia="Times New Roman" w:hAnsi="Arial Narrow" w:cs="Arial"/>
          <w:i/>
          <w:iCs/>
          <w:sz w:val="24"/>
          <w:szCs w:val="24"/>
          <w:lang w:eastAsia="pl-PL"/>
        </w:rPr>
        <w:t>„RODO”,</w:t>
      </w:r>
      <w:r w:rsidRPr="00410436">
        <w:rPr>
          <w:rFonts w:ascii="Arial Narrow" w:eastAsia="Times New Roman" w:hAnsi="Arial Narrow" w:cs="Arial"/>
          <w:sz w:val="24"/>
          <w:szCs w:val="24"/>
          <w:lang w:eastAsia="pl-PL"/>
        </w:rPr>
        <w:t xml:space="preserve"> </w:t>
      </w:r>
      <w:r w:rsidRPr="00410436">
        <w:rPr>
          <w:rFonts w:ascii="Arial Narrow" w:eastAsia="Times New Roman" w:hAnsi="Arial Narrow" w:cs="Arial"/>
          <w:b/>
          <w:sz w:val="24"/>
          <w:szCs w:val="24"/>
          <w:lang w:eastAsia="pl-PL"/>
        </w:rPr>
        <w:t xml:space="preserve">Zamawiający </w:t>
      </w:r>
      <w:r w:rsidRPr="00410436">
        <w:rPr>
          <w:rFonts w:ascii="Arial Narrow" w:eastAsia="Times New Roman" w:hAnsi="Arial Narrow" w:cs="Arial"/>
          <w:b/>
          <w:sz w:val="24"/>
          <w:szCs w:val="24"/>
          <w:lang w:eastAsia="pl-PL"/>
        </w:rPr>
        <w:br/>
        <w:t xml:space="preserve">informuje, że: </w:t>
      </w:r>
    </w:p>
    <w:p w14:paraId="1B1EF6CC" w14:textId="77777777" w:rsidR="004945EB" w:rsidRPr="00410436" w:rsidRDefault="004945EB" w:rsidP="004945EB">
      <w:pPr>
        <w:numPr>
          <w:ilvl w:val="0"/>
          <w:numId w:val="3"/>
        </w:numPr>
        <w:spacing w:after="0" w:line="276" w:lineRule="auto"/>
        <w:ind w:left="426" w:hanging="426"/>
        <w:contextualSpacing/>
        <w:jc w:val="both"/>
        <w:rPr>
          <w:rFonts w:ascii="Arial Narrow" w:eastAsia="Times New Roman" w:hAnsi="Arial Narrow" w:cs="Arial"/>
          <w:i/>
          <w:sz w:val="24"/>
          <w:szCs w:val="24"/>
          <w:lang w:eastAsia="pl-PL"/>
        </w:rPr>
      </w:pPr>
      <w:r w:rsidRPr="00410436">
        <w:rPr>
          <w:rFonts w:ascii="Arial Narrow" w:eastAsia="Times New Roman" w:hAnsi="Arial Narrow" w:cs="Arial"/>
          <w:sz w:val="24"/>
          <w:szCs w:val="24"/>
          <w:lang w:eastAsia="pl-PL"/>
        </w:rPr>
        <w:t>Jest administratorem danych osobowych Wykonawcy oraz osób, których dane Wykonawca przekazał w niniejszym postępowaniu</w:t>
      </w:r>
      <w:r w:rsidRPr="00410436">
        <w:rPr>
          <w:rFonts w:ascii="Arial Narrow" w:eastAsia="SimSun" w:hAnsi="Arial Narrow" w:cs="Arial"/>
          <w:i/>
          <w:sz w:val="24"/>
          <w:szCs w:val="24"/>
          <w:lang w:eastAsia="zh-CN"/>
        </w:rPr>
        <w:t>;</w:t>
      </w:r>
    </w:p>
    <w:p w14:paraId="0DEEB798" w14:textId="77777777" w:rsidR="004945EB" w:rsidRPr="00B07C9B" w:rsidRDefault="004945EB" w:rsidP="004945EB">
      <w:pPr>
        <w:shd w:val="clear" w:color="auto" w:fill="FFFFFF"/>
        <w:spacing w:after="0" w:line="240" w:lineRule="auto"/>
        <w:ind w:left="360"/>
        <w:jc w:val="both"/>
        <w:rPr>
          <w:rFonts w:ascii="Arial Narrow" w:eastAsia="Times New Roman" w:hAnsi="Arial Narrow" w:cs="Times New Roman"/>
          <w:color w:val="000000"/>
          <w:sz w:val="20"/>
          <w:szCs w:val="20"/>
          <w:lang w:eastAsia="pl-PL"/>
        </w:rPr>
      </w:pPr>
      <w:r w:rsidRPr="00410436">
        <w:rPr>
          <w:rFonts w:ascii="Arial Narrow" w:eastAsia="Times New Roman" w:hAnsi="Arial Narrow" w:cs="Arial"/>
          <w:sz w:val="24"/>
          <w:szCs w:val="24"/>
          <w:lang w:eastAsia="pl-PL"/>
        </w:rPr>
        <w:t>dane osobowe Wykonawcy przetwarzane będą na podstawie art. 6 ust. 1 lit. c</w:t>
      </w:r>
      <w:r w:rsidRPr="00410436">
        <w:rPr>
          <w:rFonts w:ascii="Arial Narrow" w:eastAsia="Times New Roman" w:hAnsi="Arial Narrow" w:cs="Arial"/>
          <w:i/>
          <w:sz w:val="24"/>
          <w:szCs w:val="24"/>
          <w:lang w:eastAsia="pl-PL"/>
        </w:rPr>
        <w:t xml:space="preserve"> </w:t>
      </w:r>
      <w:r w:rsidRPr="00410436">
        <w:rPr>
          <w:rFonts w:ascii="Arial Narrow" w:eastAsia="Times New Roman" w:hAnsi="Arial Narrow" w:cs="Arial"/>
          <w:sz w:val="24"/>
          <w:szCs w:val="24"/>
          <w:lang w:eastAsia="pl-PL"/>
        </w:rPr>
        <w:t xml:space="preserve">RODO w celu </w:t>
      </w:r>
      <w:r w:rsidRPr="00410436">
        <w:rPr>
          <w:rFonts w:ascii="Arial Narrow" w:eastAsia="SimSun" w:hAnsi="Arial Narrow" w:cs="Arial"/>
          <w:sz w:val="24"/>
          <w:szCs w:val="24"/>
          <w:lang w:eastAsia="zh-CN"/>
        </w:rPr>
        <w:t>związanym z postępowaniem o udz</w:t>
      </w:r>
      <w:r>
        <w:rPr>
          <w:rFonts w:ascii="Arial Narrow" w:eastAsia="SimSun" w:hAnsi="Arial Narrow" w:cs="Arial"/>
          <w:sz w:val="24"/>
          <w:szCs w:val="24"/>
          <w:lang w:eastAsia="zh-CN"/>
        </w:rPr>
        <w:t xml:space="preserve">ielenie zamówienia publicznego </w:t>
      </w:r>
      <w:r w:rsidRPr="00BB6840">
        <w:rPr>
          <w:rFonts w:ascii="Arial Narrow" w:eastAsia="SimSun" w:hAnsi="Arial Narrow" w:cs="Arial"/>
          <w:sz w:val="24"/>
          <w:szCs w:val="24"/>
          <w:lang w:eastAsia="zh-CN"/>
        </w:rPr>
        <w:t xml:space="preserve">prowadzonym w trybie </w:t>
      </w:r>
      <w:r>
        <w:rPr>
          <w:rFonts w:ascii="Arial Narrow" w:eastAsia="SimSun" w:hAnsi="Arial Narrow" w:cs="Arial"/>
          <w:sz w:val="24"/>
          <w:szCs w:val="24"/>
          <w:lang w:eastAsia="zh-CN"/>
        </w:rPr>
        <w:t xml:space="preserve">bezprzetargowym zgodnie z regulaminem udzielania zamówień publicznych obowiązującym </w:t>
      </w:r>
      <w:r>
        <w:rPr>
          <w:rFonts w:ascii="Arial Narrow" w:eastAsia="SimSun" w:hAnsi="Arial Narrow" w:cs="Arial"/>
          <w:sz w:val="24"/>
          <w:szCs w:val="24"/>
          <w:lang w:eastAsia="zh-CN"/>
        </w:rPr>
        <w:br/>
        <w:t>w Gminie Biłgoraj</w:t>
      </w:r>
      <w:r w:rsidRPr="00BB6840">
        <w:rPr>
          <w:rFonts w:ascii="Arial Narrow" w:eastAsia="SimSun" w:hAnsi="Arial Narrow" w:cs="Arial"/>
          <w:sz w:val="24"/>
          <w:szCs w:val="24"/>
          <w:lang w:eastAsia="zh-CN"/>
        </w:rPr>
        <w:t>;</w:t>
      </w:r>
    </w:p>
    <w:p w14:paraId="1A0600A3" w14:textId="0B032931" w:rsidR="004945EB" w:rsidRPr="00410436" w:rsidRDefault="004945EB" w:rsidP="004945EB">
      <w:pPr>
        <w:numPr>
          <w:ilvl w:val="0"/>
          <w:numId w:val="3"/>
        </w:numPr>
        <w:spacing w:after="0" w:line="276" w:lineRule="auto"/>
        <w:ind w:left="426" w:hanging="426"/>
        <w:contextualSpacing/>
        <w:jc w:val="both"/>
        <w:rPr>
          <w:rFonts w:ascii="Arial Narrow" w:eastAsia="Times New Roman" w:hAnsi="Arial Narrow" w:cs="Arial"/>
          <w:i/>
          <w:sz w:val="24"/>
          <w:szCs w:val="24"/>
          <w:lang w:eastAsia="pl-PL"/>
        </w:rPr>
      </w:pPr>
      <w:r w:rsidRPr="00410436">
        <w:rPr>
          <w:rFonts w:ascii="Arial Narrow" w:eastAsia="Times New Roman" w:hAnsi="Arial Narrow" w:cs="Arial"/>
          <w:sz w:val="24"/>
          <w:szCs w:val="24"/>
          <w:lang w:eastAsia="pl-PL"/>
        </w:rPr>
        <w:t xml:space="preserve">odbiorcami danych osobowych Wykonawcy będą osoby lub podmioty, którym udostępniona zostanie dokumentacja postępowania </w:t>
      </w:r>
    </w:p>
    <w:p w14:paraId="73532C74" w14:textId="3E808DFC" w:rsidR="004945EB" w:rsidRPr="00410436" w:rsidRDefault="004945EB" w:rsidP="004945EB">
      <w:pPr>
        <w:numPr>
          <w:ilvl w:val="0"/>
          <w:numId w:val="3"/>
        </w:numPr>
        <w:spacing w:after="0" w:line="276" w:lineRule="auto"/>
        <w:ind w:left="426" w:hanging="426"/>
        <w:contextualSpacing/>
        <w:jc w:val="both"/>
        <w:rPr>
          <w:rFonts w:ascii="Arial Narrow" w:eastAsia="Times New Roman" w:hAnsi="Arial Narrow" w:cs="Arial"/>
          <w:sz w:val="24"/>
          <w:szCs w:val="24"/>
          <w:lang w:eastAsia="pl-PL"/>
        </w:rPr>
      </w:pPr>
      <w:r w:rsidRPr="00410436">
        <w:rPr>
          <w:rFonts w:ascii="Arial Narrow" w:eastAsia="Times New Roman" w:hAnsi="Arial Narrow" w:cs="Arial"/>
          <w:sz w:val="24"/>
          <w:szCs w:val="24"/>
          <w:lang w:eastAsia="pl-PL"/>
        </w:rPr>
        <w:t xml:space="preserve">dane osobowe Wykonawcy będą przechowywane, przez okres </w:t>
      </w:r>
      <w:r w:rsidR="00263E91">
        <w:rPr>
          <w:rFonts w:ascii="Arial Narrow" w:eastAsia="Times New Roman" w:hAnsi="Arial Narrow" w:cs="Arial"/>
          <w:sz w:val="24"/>
          <w:szCs w:val="24"/>
          <w:lang w:eastAsia="pl-PL"/>
        </w:rPr>
        <w:t>5</w:t>
      </w:r>
      <w:r w:rsidRPr="00410436">
        <w:rPr>
          <w:rFonts w:ascii="Arial Narrow" w:eastAsia="Times New Roman" w:hAnsi="Arial Narrow" w:cs="Arial"/>
          <w:sz w:val="24"/>
          <w:szCs w:val="24"/>
          <w:lang w:eastAsia="pl-PL"/>
        </w:rPr>
        <w:t xml:space="preserve"> lat od dnia zakończenia postępowania o udzielenie zamówienia, w sposób gwarantujący jego nienaruszalność.</w:t>
      </w:r>
    </w:p>
    <w:p w14:paraId="58DD43AB" w14:textId="77777777" w:rsidR="004945EB" w:rsidRPr="00410436" w:rsidRDefault="004945EB" w:rsidP="004945EB">
      <w:pPr>
        <w:numPr>
          <w:ilvl w:val="0"/>
          <w:numId w:val="3"/>
        </w:numPr>
        <w:spacing w:after="0" w:line="276" w:lineRule="auto"/>
        <w:ind w:left="426" w:hanging="426"/>
        <w:contextualSpacing/>
        <w:jc w:val="both"/>
        <w:rPr>
          <w:rFonts w:ascii="Arial Narrow" w:eastAsia="Times New Roman" w:hAnsi="Arial Narrow" w:cs="Arial"/>
          <w:i/>
          <w:sz w:val="24"/>
          <w:szCs w:val="24"/>
          <w:lang w:eastAsia="pl-PL"/>
        </w:rPr>
      </w:pPr>
      <w:r w:rsidRPr="00410436">
        <w:rPr>
          <w:rFonts w:ascii="Arial Narrow" w:eastAsia="Times New Roman" w:hAnsi="Arial Narrow" w:cs="Arial"/>
          <w:sz w:val="24"/>
          <w:szCs w:val="24"/>
          <w:lang w:eastAsia="pl-PL"/>
        </w:rPr>
        <w:t>obowiązek podania przez Wykonawcę</w:t>
      </w:r>
      <w:r>
        <w:rPr>
          <w:rFonts w:ascii="Arial Narrow" w:eastAsia="Times New Roman" w:hAnsi="Arial Narrow" w:cs="Arial"/>
          <w:sz w:val="24"/>
          <w:szCs w:val="24"/>
          <w:lang w:eastAsia="pl-PL"/>
        </w:rPr>
        <w:t xml:space="preserve"> danych osobowych bezpośrednio </w:t>
      </w:r>
      <w:r w:rsidRPr="00410436">
        <w:rPr>
          <w:rFonts w:ascii="Arial Narrow" w:eastAsia="Times New Roman" w:hAnsi="Arial Narrow" w:cs="Arial"/>
          <w:sz w:val="24"/>
          <w:szCs w:val="24"/>
          <w:lang w:eastAsia="pl-PL"/>
        </w:rPr>
        <w:t xml:space="preserve">go dotyczących jest wymogiem ustawowym określonym w przepisach ustawy </w:t>
      </w:r>
      <w:proofErr w:type="spellStart"/>
      <w:r w:rsidRPr="00410436">
        <w:rPr>
          <w:rFonts w:ascii="Arial Narrow" w:eastAsia="Times New Roman" w:hAnsi="Arial Narrow" w:cs="Arial"/>
          <w:sz w:val="24"/>
          <w:szCs w:val="24"/>
          <w:lang w:eastAsia="pl-PL"/>
        </w:rPr>
        <w:t>Pzp</w:t>
      </w:r>
      <w:proofErr w:type="spellEnd"/>
      <w:r w:rsidRPr="00410436">
        <w:rPr>
          <w:rFonts w:ascii="Arial Narrow" w:eastAsia="Times New Roman" w:hAnsi="Arial Narrow" w:cs="Arial"/>
          <w:sz w:val="24"/>
          <w:szCs w:val="24"/>
          <w:lang w:eastAsia="pl-PL"/>
        </w:rPr>
        <w:t xml:space="preserve">, związanym z udziałem </w:t>
      </w:r>
      <w:r>
        <w:rPr>
          <w:rFonts w:ascii="Arial Narrow" w:eastAsia="Times New Roman" w:hAnsi="Arial Narrow" w:cs="Arial"/>
          <w:sz w:val="24"/>
          <w:szCs w:val="24"/>
          <w:lang w:eastAsia="pl-PL"/>
        </w:rPr>
        <w:br/>
      </w:r>
      <w:r w:rsidRPr="00410436">
        <w:rPr>
          <w:rFonts w:ascii="Arial Narrow" w:eastAsia="Times New Roman" w:hAnsi="Arial Narrow" w:cs="Arial"/>
          <w:sz w:val="24"/>
          <w:szCs w:val="24"/>
          <w:lang w:eastAsia="pl-PL"/>
        </w:rPr>
        <w:t xml:space="preserve">w postępowaniu o udzielenie zamówienia publicznego; konsekwencje niepodania określonych danych wynikają z ustawy </w:t>
      </w:r>
      <w:proofErr w:type="spellStart"/>
      <w:r w:rsidRPr="00410436">
        <w:rPr>
          <w:rFonts w:ascii="Arial Narrow" w:eastAsia="Times New Roman" w:hAnsi="Arial Narrow" w:cs="Arial"/>
          <w:sz w:val="24"/>
          <w:szCs w:val="24"/>
          <w:lang w:eastAsia="pl-PL"/>
        </w:rPr>
        <w:t>Pzp</w:t>
      </w:r>
      <w:proofErr w:type="spellEnd"/>
      <w:r w:rsidRPr="00410436">
        <w:rPr>
          <w:rFonts w:ascii="Arial Narrow" w:eastAsia="Times New Roman" w:hAnsi="Arial Narrow" w:cs="Arial"/>
          <w:sz w:val="24"/>
          <w:szCs w:val="24"/>
          <w:lang w:eastAsia="pl-PL"/>
        </w:rPr>
        <w:t xml:space="preserve">;  </w:t>
      </w:r>
    </w:p>
    <w:p w14:paraId="3B79D5C2" w14:textId="77777777" w:rsidR="004945EB" w:rsidRPr="00410436" w:rsidRDefault="004945EB" w:rsidP="004945EB">
      <w:pPr>
        <w:numPr>
          <w:ilvl w:val="0"/>
          <w:numId w:val="3"/>
        </w:numPr>
        <w:spacing w:after="0" w:line="276" w:lineRule="auto"/>
        <w:ind w:left="426" w:hanging="426"/>
        <w:contextualSpacing/>
        <w:jc w:val="both"/>
        <w:rPr>
          <w:rFonts w:ascii="Arial Narrow" w:eastAsia="Times New Roman" w:hAnsi="Arial Narrow" w:cs="Arial"/>
          <w:i/>
          <w:sz w:val="24"/>
          <w:szCs w:val="24"/>
          <w:lang w:eastAsia="pl-PL"/>
        </w:rPr>
      </w:pPr>
      <w:r w:rsidRPr="00410436">
        <w:rPr>
          <w:rFonts w:ascii="Arial Narrow" w:eastAsia="Times New Roman" w:hAnsi="Arial Narrow" w:cs="Arial"/>
          <w:sz w:val="24"/>
          <w:szCs w:val="24"/>
          <w:lang w:eastAsia="pl-PL"/>
        </w:rPr>
        <w:t>w odniesieniu do danych osobowych Wykonawcy decyzje nie będą podejmowane w sposób zautomatyzowany, stosowanie do art. 22 RODO;</w:t>
      </w:r>
    </w:p>
    <w:p w14:paraId="4C0A36C3" w14:textId="77777777" w:rsidR="004945EB" w:rsidRPr="00410436" w:rsidRDefault="004945EB" w:rsidP="004945EB">
      <w:pPr>
        <w:numPr>
          <w:ilvl w:val="0"/>
          <w:numId w:val="3"/>
        </w:numPr>
        <w:spacing w:after="0" w:line="276" w:lineRule="auto"/>
        <w:ind w:left="426" w:hanging="426"/>
        <w:contextualSpacing/>
        <w:jc w:val="both"/>
        <w:rPr>
          <w:rFonts w:ascii="Arial Narrow" w:eastAsia="Times New Roman" w:hAnsi="Arial Narrow" w:cs="Arial"/>
          <w:i/>
          <w:sz w:val="24"/>
          <w:szCs w:val="24"/>
          <w:lang w:eastAsia="pl-PL"/>
        </w:rPr>
      </w:pPr>
      <w:r w:rsidRPr="00410436">
        <w:rPr>
          <w:rFonts w:ascii="Arial Narrow" w:eastAsia="Times New Roman" w:hAnsi="Arial Narrow" w:cs="Arial"/>
          <w:sz w:val="24"/>
          <w:szCs w:val="24"/>
          <w:lang w:eastAsia="pl-PL"/>
        </w:rPr>
        <w:t>Wykonawca posiada:</w:t>
      </w:r>
    </w:p>
    <w:p w14:paraId="3EE3B506" w14:textId="77777777" w:rsidR="004945EB" w:rsidRPr="00410436" w:rsidRDefault="004945EB" w:rsidP="004945EB">
      <w:pPr>
        <w:numPr>
          <w:ilvl w:val="0"/>
          <w:numId w:val="1"/>
        </w:numPr>
        <w:spacing w:after="0" w:line="276" w:lineRule="auto"/>
        <w:ind w:left="709" w:hanging="283"/>
        <w:contextualSpacing/>
        <w:jc w:val="both"/>
        <w:rPr>
          <w:rFonts w:ascii="Arial Narrow" w:eastAsia="Times New Roman" w:hAnsi="Arial Narrow" w:cs="Arial"/>
          <w:sz w:val="24"/>
          <w:szCs w:val="24"/>
          <w:lang w:eastAsia="pl-PL"/>
        </w:rPr>
      </w:pPr>
      <w:r w:rsidRPr="00410436">
        <w:rPr>
          <w:rFonts w:ascii="Arial Narrow" w:eastAsia="Times New Roman" w:hAnsi="Arial Narrow" w:cs="Arial"/>
          <w:sz w:val="24"/>
          <w:szCs w:val="24"/>
          <w:lang w:eastAsia="pl-PL"/>
        </w:rPr>
        <w:t>na podstawie art. 15 RODO prawo dostępu do danych osobowych dotyczących Wykonawcy;</w:t>
      </w:r>
    </w:p>
    <w:p w14:paraId="40A48D62" w14:textId="77777777" w:rsidR="004945EB" w:rsidRPr="00410436" w:rsidRDefault="004945EB" w:rsidP="004945EB">
      <w:pPr>
        <w:numPr>
          <w:ilvl w:val="0"/>
          <w:numId w:val="1"/>
        </w:numPr>
        <w:spacing w:after="0" w:line="276" w:lineRule="auto"/>
        <w:ind w:left="709" w:hanging="283"/>
        <w:contextualSpacing/>
        <w:jc w:val="both"/>
        <w:rPr>
          <w:rFonts w:ascii="Arial Narrow" w:eastAsia="Times New Roman" w:hAnsi="Arial Narrow" w:cs="Arial"/>
          <w:sz w:val="24"/>
          <w:szCs w:val="24"/>
          <w:lang w:eastAsia="pl-PL"/>
        </w:rPr>
      </w:pPr>
      <w:r w:rsidRPr="00410436">
        <w:rPr>
          <w:rFonts w:ascii="Arial Narrow" w:eastAsia="Times New Roman" w:hAnsi="Arial Narrow" w:cs="Arial"/>
          <w:sz w:val="24"/>
          <w:szCs w:val="24"/>
          <w:lang w:eastAsia="pl-PL"/>
        </w:rPr>
        <w:t xml:space="preserve">na podstawie art. 16 RODO prawo do sprostowania danych osobowych, o ile ich zmiana nie skutkuje zmianą </w:t>
      </w:r>
      <w:r w:rsidRPr="00410436">
        <w:rPr>
          <w:rFonts w:ascii="Arial Narrow" w:eastAsia="SimSun" w:hAnsi="Arial Narrow" w:cs="Arial"/>
          <w:sz w:val="24"/>
          <w:szCs w:val="24"/>
          <w:lang w:eastAsia="zh-CN"/>
        </w:rPr>
        <w:t>wyniku postęp</w:t>
      </w:r>
      <w:r>
        <w:rPr>
          <w:rFonts w:ascii="Arial Narrow" w:eastAsia="SimSun" w:hAnsi="Arial Narrow" w:cs="Arial"/>
          <w:sz w:val="24"/>
          <w:szCs w:val="24"/>
          <w:lang w:eastAsia="zh-CN"/>
        </w:rPr>
        <w:t xml:space="preserve">owania o udzielenie zamówienia </w:t>
      </w:r>
      <w:r w:rsidRPr="00410436">
        <w:rPr>
          <w:rFonts w:ascii="Arial Narrow" w:eastAsia="SimSun" w:hAnsi="Arial Narrow" w:cs="Arial"/>
          <w:sz w:val="24"/>
          <w:szCs w:val="24"/>
          <w:lang w:eastAsia="zh-CN"/>
        </w:rPr>
        <w:t xml:space="preserve">publicznego ani zmianą postanowień umowy w zakresie niezgodnym z ustawą </w:t>
      </w:r>
      <w:proofErr w:type="spellStart"/>
      <w:r w:rsidRPr="00410436">
        <w:rPr>
          <w:rFonts w:ascii="Arial Narrow" w:eastAsia="SimSun" w:hAnsi="Arial Narrow" w:cs="Arial"/>
          <w:sz w:val="24"/>
          <w:szCs w:val="24"/>
          <w:lang w:eastAsia="zh-CN"/>
        </w:rPr>
        <w:t>Pzp</w:t>
      </w:r>
      <w:proofErr w:type="spellEnd"/>
      <w:r w:rsidRPr="00410436">
        <w:rPr>
          <w:rFonts w:ascii="Arial Narrow" w:eastAsia="SimSun" w:hAnsi="Arial Narrow" w:cs="Arial"/>
          <w:sz w:val="24"/>
          <w:szCs w:val="24"/>
          <w:lang w:eastAsia="zh-CN"/>
        </w:rPr>
        <w:t xml:space="preserve"> oraz nie narusza integralności protokołu oraz jego załączników</w:t>
      </w:r>
      <w:r w:rsidRPr="00410436">
        <w:rPr>
          <w:rFonts w:ascii="Arial Narrow" w:eastAsia="Times New Roman" w:hAnsi="Arial Narrow" w:cs="Arial"/>
          <w:sz w:val="24"/>
          <w:szCs w:val="24"/>
          <w:lang w:eastAsia="pl-PL"/>
        </w:rPr>
        <w:t>;</w:t>
      </w:r>
    </w:p>
    <w:p w14:paraId="03D0B927" w14:textId="77777777" w:rsidR="004945EB" w:rsidRPr="00410436" w:rsidRDefault="004945EB" w:rsidP="004945EB">
      <w:pPr>
        <w:numPr>
          <w:ilvl w:val="0"/>
          <w:numId w:val="1"/>
        </w:numPr>
        <w:spacing w:after="0" w:line="276" w:lineRule="auto"/>
        <w:ind w:left="709" w:hanging="283"/>
        <w:contextualSpacing/>
        <w:jc w:val="both"/>
        <w:rPr>
          <w:rFonts w:ascii="Arial Narrow" w:eastAsia="Times New Roman" w:hAnsi="Arial Narrow" w:cs="Arial"/>
          <w:sz w:val="24"/>
          <w:szCs w:val="24"/>
          <w:lang w:eastAsia="pl-PL"/>
        </w:rPr>
      </w:pPr>
      <w:r w:rsidRPr="00410436">
        <w:rPr>
          <w:rFonts w:ascii="Arial Narrow" w:eastAsia="Times New Roman" w:hAnsi="Arial Narrow" w:cs="Arial"/>
          <w:sz w:val="24"/>
          <w:szCs w:val="24"/>
          <w:lang w:eastAsia="pl-PL"/>
        </w:rPr>
        <w:t xml:space="preserve">na podstawie art. 18 RODO prawo żądania od administratora ograniczenia przetwarzania danych osobowych z zastrzeżeniem przypadków, o których mowa w art. 18 ust. 2 RODO;  </w:t>
      </w:r>
    </w:p>
    <w:p w14:paraId="795BCAC1" w14:textId="77777777" w:rsidR="004945EB" w:rsidRPr="00410436" w:rsidRDefault="004945EB" w:rsidP="004945EB">
      <w:pPr>
        <w:numPr>
          <w:ilvl w:val="0"/>
          <w:numId w:val="1"/>
        </w:numPr>
        <w:spacing w:after="0" w:line="276" w:lineRule="auto"/>
        <w:ind w:left="709" w:hanging="283"/>
        <w:contextualSpacing/>
        <w:jc w:val="both"/>
        <w:rPr>
          <w:rFonts w:ascii="Arial Narrow" w:eastAsia="Times New Roman" w:hAnsi="Arial Narrow" w:cs="Arial"/>
          <w:i/>
          <w:sz w:val="24"/>
          <w:szCs w:val="24"/>
          <w:lang w:eastAsia="pl-PL"/>
        </w:rPr>
      </w:pPr>
      <w:r w:rsidRPr="00410436">
        <w:rPr>
          <w:rFonts w:ascii="Arial Narrow" w:eastAsia="Times New Roman" w:hAnsi="Arial Narrow" w:cs="Arial"/>
          <w:sz w:val="24"/>
          <w:szCs w:val="24"/>
          <w:lang w:eastAsia="pl-PL"/>
        </w:rPr>
        <w:t xml:space="preserve">prawo do wniesienia skargi do Prezesa Urzędu Ochrony Danych Osobowych, </w:t>
      </w:r>
      <w:r w:rsidRPr="00410436">
        <w:rPr>
          <w:rFonts w:ascii="Arial Narrow" w:eastAsia="Times New Roman" w:hAnsi="Arial Narrow" w:cs="Arial"/>
          <w:sz w:val="24"/>
          <w:szCs w:val="24"/>
          <w:lang w:eastAsia="pl-PL"/>
        </w:rPr>
        <w:br/>
        <w:t>gdy Wykonawca uzna, że przetwarzanie jego danych osobowych narusza przepisy RODO;</w:t>
      </w:r>
    </w:p>
    <w:p w14:paraId="517E5A27" w14:textId="77777777" w:rsidR="004945EB" w:rsidRPr="00410436" w:rsidRDefault="004945EB" w:rsidP="004945EB">
      <w:pPr>
        <w:numPr>
          <w:ilvl w:val="0"/>
          <w:numId w:val="3"/>
        </w:numPr>
        <w:spacing w:after="0" w:line="276" w:lineRule="auto"/>
        <w:ind w:left="426" w:hanging="426"/>
        <w:contextualSpacing/>
        <w:jc w:val="both"/>
        <w:rPr>
          <w:rFonts w:ascii="Arial Narrow" w:eastAsia="Times New Roman" w:hAnsi="Arial Narrow" w:cs="Arial"/>
          <w:i/>
          <w:sz w:val="24"/>
          <w:szCs w:val="24"/>
          <w:lang w:eastAsia="pl-PL"/>
        </w:rPr>
      </w:pPr>
      <w:r w:rsidRPr="00410436">
        <w:rPr>
          <w:rFonts w:ascii="Arial Narrow" w:eastAsia="Times New Roman" w:hAnsi="Arial Narrow" w:cs="Arial"/>
          <w:sz w:val="24"/>
          <w:szCs w:val="24"/>
          <w:lang w:eastAsia="pl-PL"/>
        </w:rPr>
        <w:t>Wykonawcy nie przysługuje:</w:t>
      </w:r>
    </w:p>
    <w:p w14:paraId="775576BC" w14:textId="77777777" w:rsidR="004945EB" w:rsidRPr="00410436" w:rsidRDefault="004945EB" w:rsidP="004945EB">
      <w:pPr>
        <w:numPr>
          <w:ilvl w:val="0"/>
          <w:numId w:val="2"/>
        </w:numPr>
        <w:spacing w:after="0" w:line="276" w:lineRule="auto"/>
        <w:ind w:left="709" w:hanging="283"/>
        <w:contextualSpacing/>
        <w:jc w:val="both"/>
        <w:rPr>
          <w:rFonts w:ascii="Arial Narrow" w:eastAsia="Times New Roman" w:hAnsi="Arial Narrow" w:cs="Arial"/>
          <w:i/>
          <w:sz w:val="24"/>
          <w:szCs w:val="24"/>
          <w:lang w:eastAsia="pl-PL"/>
        </w:rPr>
      </w:pPr>
      <w:r w:rsidRPr="00410436">
        <w:rPr>
          <w:rFonts w:ascii="Arial Narrow" w:eastAsia="Times New Roman" w:hAnsi="Arial Narrow" w:cs="Arial"/>
          <w:sz w:val="24"/>
          <w:szCs w:val="24"/>
          <w:lang w:eastAsia="pl-PL"/>
        </w:rPr>
        <w:t>w związku z art. 17 ust. 3 lit. b, d lub e RODO prawo do usunięcia danych osobowych;</w:t>
      </w:r>
    </w:p>
    <w:p w14:paraId="24B91212" w14:textId="77777777" w:rsidR="004945EB" w:rsidRPr="00410436" w:rsidRDefault="004945EB" w:rsidP="004945EB">
      <w:pPr>
        <w:numPr>
          <w:ilvl w:val="0"/>
          <w:numId w:val="2"/>
        </w:numPr>
        <w:spacing w:after="0" w:line="276" w:lineRule="auto"/>
        <w:ind w:left="709" w:hanging="283"/>
        <w:contextualSpacing/>
        <w:jc w:val="both"/>
        <w:rPr>
          <w:rFonts w:ascii="Arial Narrow" w:eastAsia="Times New Roman" w:hAnsi="Arial Narrow" w:cs="Arial"/>
          <w:b/>
          <w:i/>
          <w:sz w:val="24"/>
          <w:szCs w:val="24"/>
          <w:lang w:eastAsia="pl-PL"/>
        </w:rPr>
      </w:pPr>
      <w:r w:rsidRPr="00410436">
        <w:rPr>
          <w:rFonts w:ascii="Arial Narrow" w:eastAsia="Times New Roman" w:hAnsi="Arial Narrow" w:cs="Arial"/>
          <w:sz w:val="24"/>
          <w:szCs w:val="24"/>
          <w:lang w:eastAsia="pl-PL"/>
        </w:rPr>
        <w:t>prawo do przenoszenia danych osobowych, o którym mowa w art. 20 RODO;</w:t>
      </w:r>
    </w:p>
    <w:p w14:paraId="6AF6F51C" w14:textId="77777777" w:rsidR="004945EB" w:rsidRPr="00410436" w:rsidRDefault="004945EB" w:rsidP="004945EB">
      <w:pPr>
        <w:numPr>
          <w:ilvl w:val="0"/>
          <w:numId w:val="2"/>
        </w:numPr>
        <w:spacing w:after="0" w:line="276" w:lineRule="auto"/>
        <w:ind w:left="709" w:hanging="283"/>
        <w:contextualSpacing/>
        <w:jc w:val="both"/>
        <w:rPr>
          <w:rFonts w:ascii="Arial Narrow" w:eastAsia="Times New Roman" w:hAnsi="Arial Narrow" w:cs="Arial"/>
          <w:i/>
          <w:sz w:val="24"/>
          <w:szCs w:val="24"/>
          <w:lang w:eastAsia="pl-PL"/>
        </w:rPr>
      </w:pPr>
      <w:r w:rsidRPr="00410436">
        <w:rPr>
          <w:rFonts w:ascii="Arial Narrow" w:eastAsia="Times New Roman" w:hAnsi="Arial Narrow" w:cs="Arial"/>
          <w:sz w:val="24"/>
          <w:szCs w:val="24"/>
          <w:lang w:eastAsia="pl-PL"/>
        </w:rPr>
        <w:t xml:space="preserve">na podstawie art. 21 RODO prawo sprzeciwu, wobec przetwarzania danych osobowych, gdyż podstawą prawną przetwarzania danych osobowych Wykonawcy jest art. 6 ust. 1 lit. c RODO. </w:t>
      </w:r>
    </w:p>
    <w:p w14:paraId="1F261255" w14:textId="77777777" w:rsidR="004945EB" w:rsidRPr="00410436" w:rsidRDefault="004945EB" w:rsidP="004945EB">
      <w:pPr>
        <w:shd w:val="clear" w:color="auto" w:fill="FFFFFF"/>
        <w:spacing w:before="120" w:after="150" w:line="276" w:lineRule="auto"/>
        <w:ind w:left="142"/>
        <w:jc w:val="both"/>
        <w:rPr>
          <w:rFonts w:ascii="Arial Narrow" w:eastAsia="Times New Roman" w:hAnsi="Arial Narrow" w:cs="Times New Roman"/>
          <w:sz w:val="24"/>
          <w:szCs w:val="24"/>
          <w:lang w:eastAsia="pl-PL"/>
        </w:rPr>
      </w:pPr>
      <w:r w:rsidRPr="00410436">
        <w:rPr>
          <w:rFonts w:ascii="Arial Narrow" w:eastAsia="Times New Roman" w:hAnsi="Arial Narrow" w:cs="Times New Roman"/>
          <w:sz w:val="24"/>
          <w:szCs w:val="24"/>
          <w:lang w:eastAsia="pl-PL"/>
        </w:rPr>
        <w:t>W przypadku, gdy wykonanie obowiązków, o których mowa w art. 15 ust. 1-3 rozporządzenia 2016/679, wymagałoby niewspółmiernie dużego wysiłku, Zamawiający może żądać od osoby, której dane dotyczą, wskazania dodatkowych informacji mających na celu sprecyzowanie żądania, w szczególności podania nazwy lub daty postępowania o udzielenie zamówienia publicznego lub konkursu.</w:t>
      </w:r>
    </w:p>
    <w:p w14:paraId="129A14BC" w14:textId="77777777" w:rsidR="004945EB" w:rsidRPr="00410436" w:rsidRDefault="004945EB" w:rsidP="004945EB">
      <w:pPr>
        <w:shd w:val="clear" w:color="auto" w:fill="FFFFFF"/>
        <w:spacing w:before="120" w:after="150" w:line="276" w:lineRule="auto"/>
        <w:ind w:left="142"/>
        <w:jc w:val="both"/>
        <w:rPr>
          <w:rFonts w:ascii="Arial Narrow" w:eastAsia="Times New Roman" w:hAnsi="Arial Narrow" w:cs="Times New Roman"/>
          <w:sz w:val="24"/>
          <w:szCs w:val="24"/>
          <w:lang w:eastAsia="pl-PL"/>
        </w:rPr>
      </w:pPr>
      <w:r w:rsidRPr="00410436">
        <w:rPr>
          <w:rFonts w:ascii="Arial Narrow" w:eastAsia="Times New Roman" w:hAnsi="Arial Narrow" w:cs="Times New Roman"/>
          <w:sz w:val="24"/>
          <w:szCs w:val="24"/>
          <w:lang w:eastAsia="pl-PL"/>
        </w:rPr>
        <w:t xml:space="preserve">Skorzystanie przez osobę, której dane dotyczą, z uprawnienia do sprostowania </w:t>
      </w:r>
      <w:r w:rsidRPr="00410436">
        <w:rPr>
          <w:rFonts w:ascii="Arial Narrow" w:eastAsia="Times New Roman" w:hAnsi="Arial Narrow" w:cs="Times New Roman"/>
          <w:sz w:val="24"/>
          <w:szCs w:val="24"/>
          <w:lang w:eastAsia="pl-PL"/>
        </w:rPr>
        <w:br/>
        <w:t>lub uzupełnienia danych osobowych, o którym mowa w art. 16 rozporządzenia 2016/679, nie może skutkować zmianą wyniku postępowania o udzielenie zamówienia publicznego lub konkursu ani zmianą postanowi</w:t>
      </w:r>
      <w:r>
        <w:rPr>
          <w:rFonts w:ascii="Arial Narrow" w:eastAsia="Times New Roman" w:hAnsi="Arial Narrow" w:cs="Times New Roman"/>
          <w:sz w:val="24"/>
          <w:szCs w:val="24"/>
          <w:lang w:eastAsia="pl-PL"/>
        </w:rPr>
        <w:t xml:space="preserve">eń umowy w zakresie niezgodnym </w:t>
      </w:r>
      <w:r w:rsidRPr="00410436">
        <w:rPr>
          <w:rFonts w:ascii="Arial Narrow" w:eastAsia="Times New Roman" w:hAnsi="Arial Narrow" w:cs="Times New Roman"/>
          <w:sz w:val="24"/>
          <w:szCs w:val="24"/>
          <w:lang w:eastAsia="pl-PL"/>
        </w:rPr>
        <w:t>z ustawą.</w:t>
      </w:r>
    </w:p>
    <w:p w14:paraId="24B57EC1" w14:textId="4E152A83" w:rsidR="005E2CD9" w:rsidRPr="00E92E34" w:rsidRDefault="004945EB" w:rsidP="00E92E34">
      <w:pPr>
        <w:shd w:val="clear" w:color="auto" w:fill="FFFFFF"/>
        <w:spacing w:before="120" w:after="150" w:line="276" w:lineRule="auto"/>
        <w:ind w:left="142"/>
        <w:jc w:val="both"/>
        <w:rPr>
          <w:rFonts w:ascii="Arial Narrow" w:eastAsia="Times New Roman" w:hAnsi="Arial Narrow" w:cs="Times New Roman"/>
          <w:sz w:val="24"/>
          <w:szCs w:val="24"/>
          <w:lang w:eastAsia="pl-PL"/>
        </w:rPr>
      </w:pPr>
      <w:r w:rsidRPr="00410436">
        <w:rPr>
          <w:rFonts w:ascii="Arial Narrow" w:eastAsia="Times New Roman" w:hAnsi="Arial Narrow" w:cs="Times New Roman"/>
          <w:sz w:val="24"/>
          <w:szCs w:val="24"/>
          <w:lang w:eastAsia="pl-PL"/>
        </w:rPr>
        <w:t xml:space="preserve">Wystąpienie z żądaniem, o którym mowa w art. 18 ust. 1 rozporządzenia 2016/679, nie ogranicza przetwarzania danych osobowych do </w:t>
      </w:r>
      <w:r>
        <w:rPr>
          <w:rFonts w:ascii="Arial Narrow" w:eastAsia="Times New Roman" w:hAnsi="Arial Narrow" w:cs="Times New Roman"/>
          <w:sz w:val="24"/>
          <w:szCs w:val="24"/>
          <w:lang w:eastAsia="pl-PL"/>
        </w:rPr>
        <w:t xml:space="preserve">czasu zakończenia postępowania </w:t>
      </w:r>
      <w:r w:rsidRPr="00410436">
        <w:rPr>
          <w:rFonts w:ascii="Arial Narrow" w:eastAsia="Times New Roman" w:hAnsi="Arial Narrow" w:cs="Times New Roman"/>
          <w:sz w:val="24"/>
          <w:szCs w:val="24"/>
          <w:lang w:eastAsia="pl-PL"/>
        </w:rPr>
        <w:t>o udzielenie zamówienia publicznego lub konkursu.</w:t>
      </w:r>
    </w:p>
    <w:sectPr w:rsidR="005E2CD9" w:rsidRPr="00E92E34" w:rsidSect="00E92E34">
      <w:pgSz w:w="11906" w:h="16838"/>
      <w:pgMar w:top="142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 w15:restartNumberingAfterBreak="0">
    <w:nsid w:val="6C6E114A"/>
    <w:multiLevelType w:val="hybridMultilevel"/>
    <w:tmpl w:val="FF3EB3D6"/>
    <w:lvl w:ilvl="0" w:tplc="BF001AF2">
      <w:start w:val="1"/>
      <w:numFmt w:val="decimal"/>
      <w:lvlText w:val="%1)"/>
      <w:lvlJc w:val="left"/>
      <w:pPr>
        <w:ind w:left="786" w:hanging="360"/>
      </w:pPr>
      <w:rPr>
        <w:rFonts w:hint="default"/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num w:numId="1" w16cid:durableId="1854612088">
    <w:abstractNumId w:val="0"/>
  </w:num>
  <w:num w:numId="2" w16cid:durableId="56099533">
    <w:abstractNumId w:val="1"/>
  </w:num>
  <w:num w:numId="3" w16cid:durableId="156795318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45EB"/>
    <w:rsid w:val="00052BAD"/>
    <w:rsid w:val="00263E91"/>
    <w:rsid w:val="004945EB"/>
    <w:rsid w:val="005E2CD9"/>
    <w:rsid w:val="00964778"/>
    <w:rsid w:val="00E92E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15A180"/>
  <w15:chartTrackingRefBased/>
  <w15:docId w15:val="{16A578B6-1AE9-4D54-B966-5C3C88001D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945E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Akapit z listą BS,CW_Lista,Colorful List Accent 1,List Paragraph,Akapit z listą4,Akapit z listą1,Średnia siatka 1 — akcent 21,sw tekst,Nagłowek 3,Preambuła,Dot pt,F5 List Paragraph,Recommendation,List Paragraph11,lp1,maz_wyliczenie,Obiekt"/>
    <w:basedOn w:val="Normalny"/>
    <w:uiPriority w:val="34"/>
    <w:qFormat/>
    <w:rsid w:val="004945EB"/>
    <w:pPr>
      <w:spacing w:before="20" w:after="40" w:line="252" w:lineRule="auto"/>
      <w:ind w:left="720"/>
      <w:contextualSpacing/>
      <w:jc w:val="both"/>
    </w:pPr>
    <w:rPr>
      <w:rFonts w:ascii="Calibri" w:eastAsia="SimSun" w:hAnsi="Calibri" w:cs="Times New Roman"/>
      <w:sz w:val="20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497</Words>
  <Characters>2985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Konto Microsoft</dc:creator>
  <cp:keywords/>
  <dc:description/>
  <cp:lastModifiedBy>Monika Dycha</cp:lastModifiedBy>
  <cp:revision>4</cp:revision>
  <cp:lastPrinted>2024-07-08T08:44:00Z</cp:lastPrinted>
  <dcterms:created xsi:type="dcterms:W3CDTF">2021-10-11T11:27:00Z</dcterms:created>
  <dcterms:modified xsi:type="dcterms:W3CDTF">2024-07-08T08:45:00Z</dcterms:modified>
</cp:coreProperties>
</file>